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7E60" w14:textId="5C5391FB" w:rsidR="00A77B3E" w:rsidRDefault="009E46DC">
      <w:pPr>
        <w:spacing w:after="200" w:line="300" w:lineRule="atLeast"/>
        <w:jc w:val="right"/>
      </w:pPr>
      <w:r>
        <w:rPr>
          <w:noProof/>
        </w:rPr>
        <w:drawing>
          <wp:anchor distT="0" distB="0" distL="114300" distR="114300" simplePos="0" relativeHeight="251658240" behindDoc="0" locked="0" layoutInCell="1" allowOverlap="0" wp14:anchorId="1CC311EA" wp14:editId="06072CEF">
            <wp:simplePos x="0" y="0"/>
            <wp:positionH relativeFrom="column">
              <wp:align>left</wp:align>
            </wp:positionH>
            <wp:positionV relativeFrom="line">
              <wp:posOffset>0</wp:posOffset>
            </wp:positionV>
            <wp:extent cx="2105660" cy="9048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660" cy="904875"/>
                    </a:xfrm>
                    <a:prstGeom prst="rect">
                      <a:avLst/>
                    </a:prstGeom>
                    <a:noFill/>
                  </pic:spPr>
                </pic:pic>
              </a:graphicData>
            </a:graphic>
            <wp14:sizeRelH relativeFrom="page">
              <wp14:pctWidth>0</wp14:pctWidth>
            </wp14:sizeRelH>
            <wp14:sizeRelV relativeFrom="page">
              <wp14:pctHeight>0</wp14:pctHeight>
            </wp14:sizeRelV>
          </wp:anchor>
        </w:drawing>
      </w:r>
    </w:p>
    <w:p w14:paraId="67700BB4" w14:textId="77777777" w:rsidR="00EC70E7" w:rsidRDefault="009E46DC">
      <w:pPr>
        <w:spacing w:before="200" w:after="200" w:line="300" w:lineRule="atLeast"/>
        <w:jc w:val="right"/>
      </w:pPr>
      <w:r>
        <w:rPr>
          <w:b/>
          <w:bCs/>
          <w:sz w:val="20"/>
          <w:szCs w:val="20"/>
        </w:rPr>
        <w:t>Corporation of the City of Kawartha Lakes</w:t>
      </w:r>
      <w:r>
        <w:rPr>
          <w:b/>
          <w:bCs/>
          <w:sz w:val="20"/>
          <w:szCs w:val="20"/>
        </w:rPr>
        <w:br/>
        <w:t>Procurement Division</w:t>
      </w:r>
      <w:r>
        <w:rPr>
          <w:b/>
          <w:bCs/>
          <w:sz w:val="20"/>
          <w:szCs w:val="20"/>
        </w:rPr>
        <w:br/>
      </w:r>
      <w:r>
        <w:rPr>
          <w:sz w:val="20"/>
          <w:szCs w:val="20"/>
        </w:rPr>
        <w:t>P.O. Box 9000, 26 Francis Street,</w:t>
      </w:r>
      <w:r>
        <w:rPr>
          <w:sz w:val="20"/>
          <w:szCs w:val="20"/>
        </w:rPr>
        <w:br/>
        <w:t>Lindsay, ON, K9V 5R8</w:t>
      </w:r>
      <w:r>
        <w:rPr>
          <w:sz w:val="20"/>
          <w:szCs w:val="20"/>
        </w:rPr>
        <w:br/>
        <w:t>Tel: </w:t>
      </w:r>
      <w:hyperlink r:id="rId8" w:history="1">
        <w:r>
          <w:rPr>
            <w:color w:val="0000EE"/>
            <w:sz w:val="20"/>
            <w:szCs w:val="20"/>
            <w:u w:val="single"/>
          </w:rPr>
          <w:t>705-324-9411</w:t>
        </w:r>
      </w:hyperlink>
      <w:r>
        <w:br/>
      </w:r>
      <w:r>
        <w:rPr>
          <w:sz w:val="20"/>
          <w:szCs w:val="20"/>
        </w:rPr>
        <w:t>Toll free at </w:t>
      </w:r>
      <w:hyperlink r:id="rId9" w:history="1">
        <w:r>
          <w:rPr>
            <w:color w:val="0000EE"/>
            <w:sz w:val="20"/>
            <w:szCs w:val="20"/>
            <w:u w:val="single"/>
          </w:rPr>
          <w:t>1-888-822-2225</w:t>
        </w:r>
      </w:hyperlink>
    </w:p>
    <w:p w14:paraId="507DE8A2" w14:textId="77777777" w:rsidR="00EC70E7" w:rsidRDefault="00EC70E7">
      <w:pPr>
        <w:jc w:val="center"/>
      </w:pPr>
    </w:p>
    <w:p w14:paraId="09526C71" w14:textId="15C29437" w:rsidR="00EC70E7" w:rsidRDefault="009E46DC">
      <w:pPr>
        <w:pStyle w:val="Heading3"/>
        <w:spacing w:after="0"/>
        <w:jc w:val="center"/>
      </w:pPr>
      <w:r>
        <w:rPr>
          <w:rFonts w:ascii="Arial" w:eastAsia="Arial" w:hAnsi="Arial" w:cs="Arial"/>
        </w:rPr>
        <w:t>Addendum #</w:t>
      </w:r>
      <w:r w:rsidR="00EE68F4">
        <w:rPr>
          <w:rFonts w:ascii="Arial" w:eastAsia="Arial" w:hAnsi="Arial" w:cs="Arial"/>
        </w:rPr>
        <w:t>5</w:t>
      </w:r>
      <w:r>
        <w:rPr>
          <w:rFonts w:ascii="Arial" w:eastAsia="Arial" w:hAnsi="Arial" w:cs="Arial"/>
        </w:rPr>
        <w:br/>
        <w:t> 2026-034-CQ - Renovations to the Fenelon Falls Fire Hall</w:t>
      </w:r>
      <w:r>
        <w:rPr>
          <w:rFonts w:ascii="Arial" w:eastAsia="Arial" w:hAnsi="Arial" w:cs="Arial"/>
        </w:rPr>
        <w:br/>
        <w:t xml:space="preserve">Closing Date: Thursday, April </w:t>
      </w:r>
      <w:r w:rsidR="005D292B">
        <w:rPr>
          <w:rFonts w:ascii="Arial" w:eastAsia="Arial" w:hAnsi="Arial" w:cs="Arial"/>
        </w:rPr>
        <w:t>23</w:t>
      </w:r>
      <w:r>
        <w:rPr>
          <w:rFonts w:ascii="Arial" w:eastAsia="Arial" w:hAnsi="Arial" w:cs="Arial"/>
        </w:rPr>
        <w:t xml:space="preserve">, 2026 </w:t>
      </w:r>
      <w:r w:rsidR="005D292B">
        <w:rPr>
          <w:rFonts w:ascii="Arial" w:eastAsia="Arial" w:hAnsi="Arial" w:cs="Arial"/>
        </w:rPr>
        <w:t>11</w:t>
      </w:r>
      <w:r>
        <w:rPr>
          <w:rFonts w:ascii="Arial" w:eastAsia="Arial" w:hAnsi="Arial" w:cs="Arial"/>
        </w:rPr>
        <w:t xml:space="preserve">:00 </w:t>
      </w:r>
      <w:r w:rsidR="005D292B">
        <w:rPr>
          <w:rFonts w:ascii="Arial" w:eastAsia="Arial" w:hAnsi="Arial" w:cs="Arial"/>
        </w:rPr>
        <w:t>A</w:t>
      </w:r>
      <w:r>
        <w:rPr>
          <w:rFonts w:ascii="Arial" w:eastAsia="Arial" w:hAnsi="Arial" w:cs="Arial"/>
        </w:rPr>
        <w:t>M</w:t>
      </w:r>
      <w:r w:rsidR="004957AA">
        <w:pict w14:anchorId="0292FEE6">
          <v:rect id="_x0000_i1025" style="width:6in;height:1.5pt" o:hralign="center" o:hrstd="t" o:hr="t" fillcolor="gray" stroked="f">
            <v:path strokeok="f"/>
          </v:rect>
        </w:pict>
      </w:r>
    </w:p>
    <w:p w14:paraId="3A16D982" w14:textId="77777777" w:rsidR="00EC70E7" w:rsidRDefault="00EC70E7">
      <w:pPr>
        <w:jc w:val="both"/>
        <w:rPr>
          <w:b/>
          <w:bCs/>
        </w:rPr>
      </w:pPr>
    </w:p>
    <w:p w14:paraId="19A31B62" w14:textId="77777777" w:rsidR="00EC70E7" w:rsidRDefault="009E46DC">
      <w:pPr>
        <w:jc w:val="both"/>
        <w:rPr>
          <w:b/>
          <w:bCs/>
        </w:rPr>
      </w:pPr>
      <w:r>
        <w:rPr>
          <w:b/>
          <w:bCs/>
        </w:rPr>
        <w:t>This addendum forms part of the procurement document </w:t>
      </w:r>
      <w:r>
        <w:rPr>
          <w:b/>
          <w:bCs/>
          <w:shd w:val="clear" w:color="auto" w:fill="FFFFFF"/>
        </w:rPr>
        <w:t>and is to be read, interpreted and coordinated with all other parts. The following information supersedes the information contained in the original procurement document.</w:t>
      </w:r>
    </w:p>
    <w:p w14:paraId="215E3933" w14:textId="77777777" w:rsidR="00EC70E7" w:rsidRDefault="00EC70E7">
      <w:pPr>
        <w:jc w:val="both"/>
        <w:rPr>
          <w:b/>
          <w:bCs/>
        </w:rPr>
      </w:pPr>
    </w:p>
    <w:p w14:paraId="36C50EA7" w14:textId="77777777" w:rsidR="00EC70E7" w:rsidRDefault="009E46DC">
      <w:pPr>
        <w:spacing w:after="120"/>
        <w:jc w:val="both"/>
        <w:rPr>
          <w:b/>
          <w:bCs/>
        </w:rPr>
      </w:pPr>
      <w:bookmarkStart w:id="0" w:name="_Hlk226037813"/>
      <w:r>
        <w:rPr>
          <w:b/>
          <w:bCs/>
        </w:rPr>
        <w:t>Questions and Answers</w:t>
      </w:r>
    </w:p>
    <w:p w14:paraId="40CFEE31" w14:textId="77777777" w:rsidR="00EC70E7" w:rsidRDefault="009E46DC">
      <w:pPr>
        <w:pStyle w:val="Heading3"/>
      </w:pPr>
      <w:r>
        <w:rPr>
          <w:rFonts w:ascii="Arial" w:eastAsia="Arial" w:hAnsi="Arial" w:cs="Arial"/>
        </w:rPr>
        <w:t>Question 1:</w:t>
      </w:r>
    </w:p>
    <w:p w14:paraId="03F19942" w14:textId="77777777" w:rsidR="00EC70E7" w:rsidRDefault="009E46DC">
      <w:pPr>
        <w:spacing w:before="240" w:after="240"/>
      </w:pPr>
      <w:r>
        <w:t>The specified gas monitor panel is discontinued and no longer available. Is there an alternate model recommended by the engineer as a substitute?</w:t>
      </w:r>
    </w:p>
    <w:p w14:paraId="66912914" w14:textId="62E86B22" w:rsidR="00EC70E7" w:rsidRDefault="009E46DC">
      <w:pPr>
        <w:pStyle w:val="Heading3"/>
        <w:rPr>
          <w:rFonts w:ascii="Arial" w:eastAsia="Arial" w:hAnsi="Arial" w:cs="Arial"/>
        </w:rPr>
      </w:pPr>
      <w:r>
        <w:rPr>
          <w:rFonts w:ascii="Arial" w:eastAsia="Arial" w:hAnsi="Arial" w:cs="Arial"/>
        </w:rPr>
        <w:t>Answer 1:</w:t>
      </w:r>
    </w:p>
    <w:p w14:paraId="004F5E2B" w14:textId="77777777" w:rsidR="00854C9F" w:rsidRDefault="00854C9F" w:rsidP="00854C9F">
      <w:pPr>
        <w:spacing w:before="100" w:beforeAutospacing="1" w:after="100" w:afterAutospacing="1"/>
        <w:rPr>
          <w:rFonts w:ascii="Calibri" w:eastAsiaTheme="minorHAnsi" w:hAnsi="Calibri" w:cs="Calibri"/>
          <w:sz w:val="22"/>
          <w:szCs w:val="22"/>
          <w:bdr w:val="none" w:sz="0" w:space="0" w:color="auto"/>
        </w:rPr>
      </w:pPr>
      <w:r>
        <w:t>Looks like since the time we created the drawings the Armstrong panel was discontinued.  I’ve attached an alternate, looks like it’s just the next generation model.  Panel AMC-1</w:t>
      </w:r>
      <w:proofErr w:type="gramStart"/>
      <w:r>
        <w:t>A..</w:t>
      </w:r>
      <w:proofErr w:type="gramEnd"/>
      <w:r>
        <w:t xml:space="preserve"> becomes AMC-1</w:t>
      </w:r>
      <w:proofErr w:type="gramStart"/>
      <w:r>
        <w:t>B..</w:t>
      </w:r>
      <w:proofErr w:type="gramEnd"/>
      <w:r>
        <w:t>   I’ve also highlighted on page two a compatible sensor.  The specs for the panel and sensor are on the schedule on the drawings too, and contractors are free to price alternates that meet these requirements (subject to shop drawing review)</w:t>
      </w:r>
    </w:p>
    <w:p w14:paraId="0962EB45" w14:textId="77777777" w:rsidR="00854C9F" w:rsidRPr="00854C9F" w:rsidRDefault="00854C9F" w:rsidP="00854C9F"/>
    <w:p w14:paraId="69E1D5A1" w14:textId="77777777" w:rsidR="00EC70E7" w:rsidRDefault="009E46DC">
      <w:pPr>
        <w:pStyle w:val="Heading3"/>
      </w:pPr>
      <w:r>
        <w:rPr>
          <w:rFonts w:ascii="Arial" w:eastAsia="Arial" w:hAnsi="Arial" w:cs="Arial"/>
        </w:rPr>
        <w:lastRenderedPageBreak/>
        <w:t>Question 2:</w:t>
      </w:r>
    </w:p>
    <w:p w14:paraId="17CD7AE0" w14:textId="77777777" w:rsidR="00EC70E7" w:rsidRDefault="009E46DC">
      <w:pPr>
        <w:spacing w:before="240" w:after="240"/>
      </w:pPr>
      <w:r>
        <w:t>In Electrical drawing E1, detail 2 - single line diagram. It shows the new 60amp panel being supplied by an existing 60amp panel, is this accurate?</w:t>
      </w:r>
    </w:p>
    <w:p w14:paraId="40EFA0BE" w14:textId="2540EDAC" w:rsidR="00EC70E7" w:rsidRDefault="009E46DC">
      <w:pPr>
        <w:pStyle w:val="Heading3"/>
        <w:rPr>
          <w:rFonts w:ascii="Arial" w:eastAsia="Arial" w:hAnsi="Arial" w:cs="Arial"/>
        </w:rPr>
      </w:pPr>
      <w:r>
        <w:rPr>
          <w:rFonts w:ascii="Arial" w:eastAsia="Arial" w:hAnsi="Arial" w:cs="Arial"/>
        </w:rPr>
        <w:t>Answer 2:</w:t>
      </w:r>
    </w:p>
    <w:p w14:paraId="0868AE83" w14:textId="77777777" w:rsidR="00854C9F" w:rsidRDefault="00854C9F" w:rsidP="00854C9F">
      <w:pPr>
        <w:spacing w:before="100" w:beforeAutospacing="1" w:after="100" w:afterAutospacing="1"/>
        <w:rPr>
          <w:rFonts w:ascii="Calibri" w:eastAsiaTheme="minorHAnsi" w:hAnsi="Calibri" w:cs="Calibri"/>
          <w:sz w:val="22"/>
          <w:szCs w:val="22"/>
          <w:bdr w:val="none" w:sz="0" w:space="0" w:color="auto"/>
        </w:rPr>
      </w:pPr>
      <w:r>
        <w:rPr>
          <w:lang w:val="en-US"/>
        </w:rPr>
        <w:t>Single line should be as follows shown with 200A panel supplying new 60A panel ‘B’</w:t>
      </w:r>
    </w:p>
    <w:p w14:paraId="46EAA28C" w14:textId="6D6FF8F9" w:rsidR="00854C9F" w:rsidRPr="00854C9F" w:rsidRDefault="00854C9F" w:rsidP="00854C9F">
      <w:pPr>
        <w:jc w:val="center"/>
      </w:pPr>
      <w:r>
        <w:rPr>
          <w:noProof/>
          <w:lang w:val="en-US"/>
        </w:rPr>
        <w:drawing>
          <wp:inline distT="0" distB="0" distL="0" distR="0" wp14:anchorId="2AE6886D" wp14:editId="2E577D55">
            <wp:extent cx="367665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618078697708289536m_-7886058591018501085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76650" cy="3657600"/>
                    </a:xfrm>
                    <a:prstGeom prst="rect">
                      <a:avLst/>
                    </a:prstGeom>
                    <a:noFill/>
                    <a:ln>
                      <a:noFill/>
                    </a:ln>
                  </pic:spPr>
                </pic:pic>
              </a:graphicData>
            </a:graphic>
          </wp:inline>
        </w:drawing>
      </w:r>
    </w:p>
    <w:p w14:paraId="43F669CC" w14:textId="77777777" w:rsidR="00EC70E7" w:rsidRDefault="009E46DC">
      <w:pPr>
        <w:pStyle w:val="Heading3"/>
      </w:pPr>
      <w:r>
        <w:rPr>
          <w:rFonts w:ascii="Arial" w:eastAsia="Arial" w:hAnsi="Arial" w:cs="Arial"/>
        </w:rPr>
        <w:t>Question 3:</w:t>
      </w:r>
    </w:p>
    <w:p w14:paraId="5F45899B" w14:textId="77777777" w:rsidR="00EC70E7" w:rsidRDefault="009E46DC">
      <w:pPr>
        <w:spacing w:before="240" w:after="240"/>
      </w:pPr>
      <w:r>
        <w:t>Could you please confirm and provide the make, model, and BTU specifications of the existing ceiling-mounted gas heater?</w:t>
      </w:r>
    </w:p>
    <w:p w14:paraId="09BCD8A0" w14:textId="7BAF5327" w:rsidR="00EC70E7" w:rsidRDefault="009E46DC">
      <w:pPr>
        <w:pStyle w:val="Heading3"/>
        <w:rPr>
          <w:rFonts w:ascii="Arial" w:eastAsia="Arial" w:hAnsi="Arial" w:cs="Arial"/>
        </w:rPr>
      </w:pPr>
      <w:r>
        <w:rPr>
          <w:rFonts w:ascii="Arial" w:eastAsia="Arial" w:hAnsi="Arial" w:cs="Arial"/>
        </w:rPr>
        <w:t>Answer 3:</w:t>
      </w:r>
    </w:p>
    <w:p w14:paraId="094D2230" w14:textId="01A6A399" w:rsidR="00854C9F" w:rsidRDefault="00436BD5" w:rsidP="00854C9F">
      <w:pPr>
        <w:spacing w:before="100" w:beforeAutospacing="1" w:after="100" w:afterAutospacing="1"/>
        <w:rPr>
          <w:rFonts w:ascii="Calibri" w:eastAsiaTheme="minorHAnsi" w:hAnsi="Calibri" w:cs="Calibri"/>
          <w:sz w:val="22"/>
          <w:szCs w:val="22"/>
          <w:bdr w:val="none" w:sz="0" w:space="0" w:color="auto"/>
        </w:rPr>
      </w:pPr>
      <w:r>
        <w:rPr>
          <w:lang w:val="en-US"/>
        </w:rPr>
        <w:t xml:space="preserve">Please see the attached photos of the name plate of the existing ceiling-mounted gas heater. </w:t>
      </w:r>
    </w:p>
    <w:p w14:paraId="1015F230" w14:textId="6BD5FF6C" w:rsidR="00854C9F" w:rsidRPr="00854C9F" w:rsidRDefault="00436BD5" w:rsidP="00854C9F">
      <w:r>
        <w:rPr>
          <w:noProof/>
        </w:rPr>
        <w:lastRenderedPageBreak/>
        <w:drawing>
          <wp:inline distT="0" distB="0" distL="0" distR="0" wp14:anchorId="40B56A1D" wp14:editId="3846A439">
            <wp:extent cx="5989583" cy="798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067" cy="8009248"/>
                    </a:xfrm>
                    <a:prstGeom prst="rect">
                      <a:avLst/>
                    </a:prstGeom>
                  </pic:spPr>
                </pic:pic>
              </a:graphicData>
            </a:graphic>
          </wp:inline>
        </w:drawing>
      </w:r>
      <w:r>
        <w:rPr>
          <w:noProof/>
        </w:rPr>
        <w:lastRenderedPageBreak/>
        <w:drawing>
          <wp:inline distT="0" distB="0" distL="0" distR="0" wp14:anchorId="1CC547A3" wp14:editId="3F166506">
            <wp:extent cx="5949814" cy="7286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t="22344" r="15513"/>
                    <a:stretch/>
                  </pic:blipFill>
                  <pic:spPr bwMode="auto">
                    <a:xfrm>
                      <a:off x="0" y="0"/>
                      <a:ext cx="5975237" cy="7317760"/>
                    </a:xfrm>
                    <a:prstGeom prst="rect">
                      <a:avLst/>
                    </a:prstGeom>
                    <a:ln>
                      <a:noFill/>
                    </a:ln>
                    <a:extLst>
                      <a:ext uri="{53640926-AAD7-44D8-BBD7-CCE9431645EC}">
                        <a14:shadowObscured xmlns:a14="http://schemas.microsoft.com/office/drawing/2010/main"/>
                      </a:ext>
                    </a:extLst>
                  </pic:spPr>
                </pic:pic>
              </a:graphicData>
            </a:graphic>
          </wp:inline>
        </w:drawing>
      </w:r>
    </w:p>
    <w:p w14:paraId="3A8F2CE1" w14:textId="77777777" w:rsidR="005D292B" w:rsidRDefault="005D292B">
      <w:pPr>
        <w:pStyle w:val="Heading3"/>
        <w:rPr>
          <w:rFonts w:ascii="Arial" w:eastAsia="Arial" w:hAnsi="Arial" w:cs="Arial"/>
        </w:rPr>
      </w:pPr>
    </w:p>
    <w:p w14:paraId="2CCF3962" w14:textId="64BCD047" w:rsidR="00EC70E7" w:rsidRDefault="009E46DC">
      <w:pPr>
        <w:pStyle w:val="Heading3"/>
      </w:pPr>
      <w:r>
        <w:rPr>
          <w:rFonts w:ascii="Arial" w:eastAsia="Arial" w:hAnsi="Arial" w:cs="Arial"/>
        </w:rPr>
        <w:t>Question 4:</w:t>
      </w:r>
    </w:p>
    <w:p w14:paraId="24D9347A" w14:textId="77777777" w:rsidR="00EC70E7" w:rsidRDefault="009E46DC">
      <w:pPr>
        <w:spacing w:before="240" w:after="240"/>
      </w:pPr>
      <w:r>
        <w:t>Electrical - Distribution Clarifications:</w:t>
      </w:r>
      <w:r>
        <w:br/>
        <w:t xml:space="preserve">Distribution says existing, however the note on drawing says to demo meter base and panel. </w:t>
      </w:r>
      <w:r>
        <w:br/>
        <w:t>Please confirm the location of the new meter base.</w:t>
      </w:r>
      <w:r>
        <w:br/>
        <w:t>Please Confirm the Size of Service &amp; Panel that are to be removed</w:t>
      </w:r>
      <w:r>
        <w:br/>
        <w:t>Please Confirm the Size of the Generator Wire and Rec that needs to be re-run</w:t>
      </w:r>
    </w:p>
    <w:p w14:paraId="3BBEF7EC" w14:textId="4F9FCD27" w:rsidR="00EC70E7" w:rsidRDefault="009E46DC">
      <w:pPr>
        <w:pStyle w:val="Heading3"/>
        <w:rPr>
          <w:rFonts w:ascii="Arial" w:eastAsia="Arial" w:hAnsi="Arial" w:cs="Arial"/>
        </w:rPr>
      </w:pPr>
      <w:r>
        <w:rPr>
          <w:rFonts w:ascii="Arial" w:eastAsia="Arial" w:hAnsi="Arial" w:cs="Arial"/>
        </w:rPr>
        <w:t>Answer 4:</w:t>
      </w:r>
    </w:p>
    <w:p w14:paraId="602C2DF8" w14:textId="77777777" w:rsidR="00854C9F" w:rsidRDefault="00854C9F" w:rsidP="00854C9F">
      <w:pPr>
        <w:spacing w:before="100" w:beforeAutospacing="1" w:after="100" w:afterAutospacing="1"/>
        <w:rPr>
          <w:rFonts w:ascii="Calibri" w:eastAsiaTheme="minorHAnsi" w:hAnsi="Calibri" w:cs="Calibri"/>
          <w:sz w:val="22"/>
          <w:szCs w:val="22"/>
          <w:bdr w:val="none" w:sz="0" w:space="0" w:color="auto"/>
        </w:rPr>
      </w:pPr>
      <w:r>
        <w:rPr>
          <w:lang w:val="en-US"/>
        </w:rPr>
        <w:t>Clarification: at present there are 2 separate meters and 2 services on site, 1 for the main fire station building and 1 for the storage building to the north that will be demolished.</w:t>
      </w:r>
    </w:p>
    <w:p w14:paraId="19EC6A6C" w14:textId="77777777" w:rsidR="00854C9F" w:rsidRDefault="00854C9F" w:rsidP="00854C9F">
      <w:pPr>
        <w:spacing w:before="100" w:beforeAutospacing="1" w:after="100" w:afterAutospacing="1"/>
      </w:pPr>
      <w:r>
        <w:rPr>
          <w:lang w:val="en-US"/>
        </w:rPr>
        <w:t>The Storage building service will be removed as noted on the Drawings Note 1</w:t>
      </w:r>
    </w:p>
    <w:p w14:paraId="1DBB7738" w14:textId="77777777" w:rsidR="00854C9F" w:rsidRDefault="00854C9F" w:rsidP="00854C9F">
      <w:pPr>
        <w:spacing w:before="100" w:beforeAutospacing="1" w:after="100" w:afterAutospacing="1"/>
      </w:pPr>
      <w:r>
        <w:rPr>
          <w:lang w:val="en-US"/>
        </w:rPr>
        <w:t>All power for the new storage building will come from the existing main fire station panel as per the SLD (revised above)</w:t>
      </w:r>
    </w:p>
    <w:p w14:paraId="3BD96BD9" w14:textId="77777777" w:rsidR="00854C9F" w:rsidRDefault="00854C9F" w:rsidP="00854C9F">
      <w:pPr>
        <w:spacing w:before="100" w:beforeAutospacing="1" w:after="100" w:afterAutospacing="1"/>
      </w:pPr>
      <w:r>
        <w:rPr>
          <w:lang w:val="en-US"/>
        </w:rPr>
        <w:t>Existing service that is to be removed in the storage building has a 200A meter that supplies a 100A disconnect, a panel and a sub panel.  Electrician should review the site for demolition requirements.</w:t>
      </w:r>
    </w:p>
    <w:p w14:paraId="1F0B28C5" w14:textId="77777777" w:rsidR="00854C9F" w:rsidRDefault="00854C9F" w:rsidP="00854C9F">
      <w:pPr>
        <w:spacing w:before="100" w:beforeAutospacing="1" w:after="100" w:afterAutospacing="1"/>
      </w:pPr>
      <w:r>
        <w:rPr>
          <w:lang w:val="en-US"/>
        </w:rPr>
        <w:t>See single line for generator wire rerun details</w:t>
      </w:r>
    </w:p>
    <w:bookmarkEnd w:id="0"/>
    <w:p w14:paraId="0902FD11" w14:textId="7087242B" w:rsidR="00EC70E7" w:rsidRDefault="009E46DC">
      <w:pPr>
        <w:pStyle w:val="Heading3"/>
      </w:pPr>
      <w:r>
        <w:rPr>
          <w:rFonts w:ascii="Arial" w:eastAsia="Arial" w:hAnsi="Arial" w:cs="Arial"/>
        </w:rPr>
        <w:t xml:space="preserve">Question </w:t>
      </w:r>
      <w:r w:rsidR="00854C9F">
        <w:rPr>
          <w:rFonts w:ascii="Arial" w:eastAsia="Arial" w:hAnsi="Arial" w:cs="Arial"/>
        </w:rPr>
        <w:t>5</w:t>
      </w:r>
      <w:r>
        <w:rPr>
          <w:rFonts w:ascii="Arial" w:eastAsia="Arial" w:hAnsi="Arial" w:cs="Arial"/>
        </w:rPr>
        <w:t>:</w:t>
      </w:r>
    </w:p>
    <w:p w14:paraId="52B31CBD" w14:textId="77777777" w:rsidR="00EC70E7" w:rsidRDefault="009E46DC">
      <w:pPr>
        <w:spacing w:before="240" w:after="240"/>
      </w:pPr>
      <w:r>
        <w:t>Could you please clarify the wall finish at the new Gear Storage Room? The drawing A6 indicates a 12.7 mm composite waterproof finish, while the finish schedule in the specifications indicates DW/PT. Please confirm whether there is a corresponding specification section for the composite waterproof finish.</w:t>
      </w:r>
    </w:p>
    <w:p w14:paraId="3C6254E7" w14:textId="4CC66306" w:rsidR="00EC70E7" w:rsidRDefault="009E46DC">
      <w:pPr>
        <w:pStyle w:val="Heading3"/>
        <w:rPr>
          <w:rFonts w:ascii="Arial" w:eastAsia="Arial" w:hAnsi="Arial" w:cs="Arial"/>
        </w:rPr>
      </w:pPr>
      <w:r>
        <w:rPr>
          <w:rFonts w:ascii="Arial" w:eastAsia="Arial" w:hAnsi="Arial" w:cs="Arial"/>
        </w:rPr>
        <w:lastRenderedPageBreak/>
        <w:t xml:space="preserve">Answer </w:t>
      </w:r>
      <w:r w:rsidR="00854C9F">
        <w:rPr>
          <w:rFonts w:ascii="Arial" w:eastAsia="Arial" w:hAnsi="Arial" w:cs="Arial"/>
        </w:rPr>
        <w:t>5</w:t>
      </w:r>
      <w:r>
        <w:rPr>
          <w:rFonts w:ascii="Arial" w:eastAsia="Arial" w:hAnsi="Arial" w:cs="Arial"/>
        </w:rPr>
        <w:t>:</w:t>
      </w:r>
    </w:p>
    <w:p w14:paraId="5FC97D97" w14:textId="4FE3FB99" w:rsidR="006C6BE8" w:rsidRPr="005455B4" w:rsidRDefault="006C6BE8" w:rsidP="006C6BE8">
      <w:r w:rsidRPr="005455B4">
        <w:t>Delete painting of drywall walls as called for in the room finish schedule. Install FRP (fibre glass reinforced panels) for all walls as indicated on section 1/A6 for this room. Retain drywall / painted ceiling for this room as called for.</w:t>
      </w:r>
    </w:p>
    <w:p w14:paraId="1011AD7D" w14:textId="55A59004" w:rsidR="00EC70E7" w:rsidRDefault="009E46DC">
      <w:pPr>
        <w:pStyle w:val="Heading3"/>
      </w:pPr>
      <w:r>
        <w:rPr>
          <w:rFonts w:ascii="Arial" w:eastAsia="Arial" w:hAnsi="Arial" w:cs="Arial"/>
        </w:rPr>
        <w:t xml:space="preserve">Question </w:t>
      </w:r>
      <w:r w:rsidR="00854C9F">
        <w:rPr>
          <w:rFonts w:ascii="Arial" w:eastAsia="Arial" w:hAnsi="Arial" w:cs="Arial"/>
        </w:rPr>
        <w:t>6</w:t>
      </w:r>
      <w:r>
        <w:rPr>
          <w:rFonts w:ascii="Arial" w:eastAsia="Arial" w:hAnsi="Arial" w:cs="Arial"/>
        </w:rPr>
        <w:t>:</w:t>
      </w:r>
    </w:p>
    <w:p w14:paraId="11395800" w14:textId="77777777" w:rsidR="00EC70E7" w:rsidRDefault="009E46DC">
      <w:pPr>
        <w:spacing w:before="240" w:after="240"/>
      </w:pPr>
      <w:r>
        <w:t>Could you please confirm the final finish of the new concrete slab?</w:t>
      </w:r>
    </w:p>
    <w:p w14:paraId="5FF1A554" w14:textId="5BEA1CEC" w:rsidR="00EC70E7" w:rsidRDefault="009E46DC">
      <w:pPr>
        <w:pStyle w:val="Heading3"/>
        <w:rPr>
          <w:rFonts w:ascii="Arial" w:eastAsia="Arial" w:hAnsi="Arial" w:cs="Arial"/>
        </w:rPr>
      </w:pPr>
      <w:r>
        <w:rPr>
          <w:rFonts w:ascii="Arial" w:eastAsia="Arial" w:hAnsi="Arial" w:cs="Arial"/>
        </w:rPr>
        <w:t xml:space="preserve">Answer </w:t>
      </w:r>
      <w:r w:rsidR="00854C9F">
        <w:rPr>
          <w:rFonts w:ascii="Arial" w:eastAsia="Arial" w:hAnsi="Arial" w:cs="Arial"/>
        </w:rPr>
        <w:t>6</w:t>
      </w:r>
      <w:r>
        <w:rPr>
          <w:rFonts w:ascii="Arial" w:eastAsia="Arial" w:hAnsi="Arial" w:cs="Arial"/>
        </w:rPr>
        <w:t>:</w:t>
      </w:r>
    </w:p>
    <w:p w14:paraId="2B7ABB33" w14:textId="77777777" w:rsidR="006C6BE8" w:rsidRPr="005455B4" w:rsidRDefault="006C6BE8" w:rsidP="006C6BE8">
      <w:r w:rsidRPr="005455B4">
        <w:t>Clear sealer as per item 3.4 under section 03300 cast in place concrete.</w:t>
      </w:r>
    </w:p>
    <w:p w14:paraId="262318CA" w14:textId="77777777" w:rsidR="006C6BE8" w:rsidRPr="006C6BE8" w:rsidRDefault="006C6BE8" w:rsidP="006C6BE8"/>
    <w:p w14:paraId="54608399" w14:textId="08EDF458" w:rsidR="00EC70E7" w:rsidRDefault="009E46DC">
      <w:pPr>
        <w:pStyle w:val="Heading3"/>
      </w:pPr>
      <w:r>
        <w:rPr>
          <w:rFonts w:ascii="Arial" w:eastAsia="Arial" w:hAnsi="Arial" w:cs="Arial"/>
        </w:rPr>
        <w:t xml:space="preserve">Question </w:t>
      </w:r>
      <w:r w:rsidR="00854C9F">
        <w:rPr>
          <w:rFonts w:ascii="Arial" w:eastAsia="Arial" w:hAnsi="Arial" w:cs="Arial"/>
        </w:rPr>
        <w:t>7</w:t>
      </w:r>
      <w:r>
        <w:rPr>
          <w:rFonts w:ascii="Arial" w:eastAsia="Arial" w:hAnsi="Arial" w:cs="Arial"/>
        </w:rPr>
        <w:t>:</w:t>
      </w:r>
    </w:p>
    <w:p w14:paraId="15A556A2" w14:textId="77777777" w:rsidR="00EC70E7" w:rsidRDefault="009E46DC">
      <w:pPr>
        <w:spacing w:before="240" w:after="240"/>
      </w:pPr>
      <w:r>
        <w:t>1. Please clarify the area or scope of asphalt removal and replacement. Are we only repaving where it is disturbed?</w:t>
      </w:r>
    </w:p>
    <w:p w14:paraId="02F9345C" w14:textId="0A40AEC9" w:rsidR="00EC70E7" w:rsidRDefault="009E46DC">
      <w:pPr>
        <w:pStyle w:val="Heading3"/>
        <w:rPr>
          <w:rFonts w:ascii="Arial" w:eastAsia="Arial" w:hAnsi="Arial" w:cs="Arial"/>
        </w:rPr>
      </w:pPr>
      <w:r>
        <w:rPr>
          <w:rFonts w:ascii="Arial" w:eastAsia="Arial" w:hAnsi="Arial" w:cs="Arial"/>
        </w:rPr>
        <w:t xml:space="preserve">Answer </w:t>
      </w:r>
      <w:r w:rsidR="00854C9F">
        <w:rPr>
          <w:rFonts w:ascii="Arial" w:eastAsia="Arial" w:hAnsi="Arial" w:cs="Arial"/>
        </w:rPr>
        <w:t>7</w:t>
      </w:r>
      <w:r>
        <w:rPr>
          <w:rFonts w:ascii="Arial" w:eastAsia="Arial" w:hAnsi="Arial" w:cs="Arial"/>
        </w:rPr>
        <w:t>:</w:t>
      </w:r>
    </w:p>
    <w:p w14:paraId="701C96DE" w14:textId="77777777" w:rsidR="006C6BE8" w:rsidRPr="005455B4" w:rsidRDefault="006C6BE8" w:rsidP="006C6BE8">
      <w:pPr>
        <w:spacing w:line="240" w:lineRule="auto"/>
        <w:rPr>
          <w:bdr w:val="none" w:sz="0" w:space="0" w:color="auto"/>
        </w:rPr>
      </w:pPr>
      <w:r w:rsidRPr="005455B4">
        <w:rPr>
          <w:bdr w:val="none" w:sz="0" w:space="0" w:color="auto"/>
        </w:rPr>
        <w:t>Yes.</w:t>
      </w:r>
    </w:p>
    <w:p w14:paraId="72BB7B4B" w14:textId="77777777" w:rsidR="006C6BE8" w:rsidRPr="006C6BE8" w:rsidRDefault="006C6BE8" w:rsidP="006C6BE8"/>
    <w:p w14:paraId="2D5A670B" w14:textId="6F3A6C94" w:rsidR="00EC70E7" w:rsidRDefault="009E46DC">
      <w:pPr>
        <w:pStyle w:val="Heading3"/>
      </w:pPr>
      <w:r>
        <w:rPr>
          <w:rFonts w:ascii="Arial" w:eastAsia="Arial" w:hAnsi="Arial" w:cs="Arial"/>
        </w:rPr>
        <w:t xml:space="preserve">Question </w:t>
      </w:r>
      <w:r w:rsidR="00854C9F">
        <w:rPr>
          <w:rFonts w:ascii="Arial" w:eastAsia="Arial" w:hAnsi="Arial" w:cs="Arial"/>
        </w:rPr>
        <w:t>8</w:t>
      </w:r>
      <w:r>
        <w:rPr>
          <w:rFonts w:ascii="Arial" w:eastAsia="Arial" w:hAnsi="Arial" w:cs="Arial"/>
        </w:rPr>
        <w:t>:</w:t>
      </w:r>
    </w:p>
    <w:p w14:paraId="002FDEA1" w14:textId="77777777" w:rsidR="00EC70E7" w:rsidRDefault="009E46DC">
      <w:pPr>
        <w:spacing w:before="240" w:after="240"/>
      </w:pPr>
      <w:r>
        <w:t>2. There appears to be a strip of soil and vegetation along the north side of the existing building. Is that to be replaced with gravel, or pavement? Please specify.</w:t>
      </w:r>
    </w:p>
    <w:p w14:paraId="477C717F" w14:textId="401379BB" w:rsidR="00EC70E7" w:rsidRDefault="009E46DC">
      <w:pPr>
        <w:pStyle w:val="Heading3"/>
        <w:rPr>
          <w:rFonts w:ascii="Arial" w:eastAsia="Arial" w:hAnsi="Arial" w:cs="Arial"/>
        </w:rPr>
      </w:pPr>
      <w:r>
        <w:rPr>
          <w:rFonts w:ascii="Arial" w:eastAsia="Arial" w:hAnsi="Arial" w:cs="Arial"/>
        </w:rPr>
        <w:t xml:space="preserve">Answer </w:t>
      </w:r>
      <w:r w:rsidR="00854C9F">
        <w:rPr>
          <w:rFonts w:ascii="Arial" w:eastAsia="Arial" w:hAnsi="Arial" w:cs="Arial"/>
        </w:rPr>
        <w:t>8</w:t>
      </w:r>
      <w:r>
        <w:rPr>
          <w:rFonts w:ascii="Arial" w:eastAsia="Arial" w:hAnsi="Arial" w:cs="Arial"/>
        </w:rPr>
        <w:t>:</w:t>
      </w:r>
    </w:p>
    <w:p w14:paraId="3E2F6515" w14:textId="77777777" w:rsidR="006C6BE8" w:rsidRPr="005455B4" w:rsidRDefault="006C6BE8" w:rsidP="006C6BE8">
      <w:r w:rsidRPr="005455B4">
        <w:t>Pavement.</w:t>
      </w:r>
    </w:p>
    <w:p w14:paraId="3B0B5E5A" w14:textId="77777777" w:rsidR="006C6BE8" w:rsidRPr="006C6BE8" w:rsidRDefault="006C6BE8" w:rsidP="006C6BE8"/>
    <w:p w14:paraId="12F3BA14" w14:textId="77777777" w:rsidR="00766C98" w:rsidRDefault="00766C98">
      <w:pPr>
        <w:rPr>
          <w:color w:val="FF0000"/>
        </w:rPr>
      </w:pPr>
    </w:p>
    <w:p w14:paraId="56D9FA3E" w14:textId="2D90E969" w:rsidR="00766C98" w:rsidRPr="000E6287" w:rsidRDefault="000E6287">
      <w:pPr>
        <w:rPr>
          <w:b/>
          <w:bCs/>
        </w:rPr>
      </w:pPr>
      <w:r w:rsidRPr="000E6287">
        <w:rPr>
          <w:b/>
          <w:bCs/>
        </w:rPr>
        <w:t>Attachments:</w:t>
      </w:r>
    </w:p>
    <w:p w14:paraId="2B571B97" w14:textId="1EF3C144" w:rsidR="000E6287" w:rsidRDefault="000E6287"/>
    <w:p w14:paraId="797094D8" w14:textId="6998ED8B" w:rsidR="000E6287" w:rsidRPr="000E6287" w:rsidRDefault="000E6287" w:rsidP="000E6287">
      <w:pPr>
        <w:pStyle w:val="ListParagraph"/>
        <w:numPr>
          <w:ilvl w:val="0"/>
          <w:numId w:val="2"/>
        </w:numPr>
      </w:pPr>
      <w:r w:rsidRPr="000E6287">
        <w:t>2026-034-CQ Addendum 5 3550422A-DOC-AMC-1B-Series-Marketing-Spec-1 - Attachment 1</w:t>
      </w:r>
    </w:p>
    <w:p w14:paraId="21319116" w14:textId="77777777" w:rsidR="000E6287" w:rsidRDefault="000E6287">
      <w:pPr>
        <w:rPr>
          <w:color w:val="FF0000"/>
        </w:rPr>
      </w:pPr>
    </w:p>
    <w:p w14:paraId="3C369CAA" w14:textId="65C27FD2" w:rsidR="00EC70E7" w:rsidRDefault="00EC70E7"/>
    <w:p w14:paraId="1624F82F" w14:textId="77777777" w:rsidR="00EC70E7" w:rsidRDefault="00EC70E7"/>
    <w:p w14:paraId="2351CF0F" w14:textId="77777777" w:rsidR="00EC70E7" w:rsidRDefault="009E46DC">
      <w:bookmarkStart w:id="1" w:name="_Hlk226375881"/>
      <w:r>
        <w:t>If you have any questions, please submit them through Bids &amp; Tenders. </w:t>
      </w:r>
    </w:p>
    <w:p w14:paraId="14813DD4" w14:textId="77777777" w:rsidR="00EC70E7" w:rsidRDefault="00EC70E7"/>
    <w:p w14:paraId="3D2DBD84" w14:textId="034E622B" w:rsidR="00EC70E7" w:rsidRDefault="009E46DC">
      <w:pPr>
        <w:ind w:left="3300" w:right="300"/>
      </w:pPr>
      <w:r>
        <w:rPr>
          <w:b/>
          <w:bCs/>
        </w:rPr>
        <w:t>End of Addendum #</w:t>
      </w:r>
      <w:r w:rsidR="00EE68F4">
        <w:rPr>
          <w:b/>
          <w:bCs/>
        </w:rPr>
        <w:t>5</w:t>
      </w:r>
    </w:p>
    <w:bookmarkEnd w:id="1"/>
    <w:p w14:paraId="1ECC4014" w14:textId="77777777" w:rsidR="00A77B3E" w:rsidRDefault="004957AA"/>
    <w:sectPr w:rsidR="00A77B3E">
      <w:foot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02B3D" w14:textId="77777777" w:rsidR="0048351E" w:rsidRDefault="0048351E" w:rsidP="0048351E">
      <w:pPr>
        <w:spacing w:line="240" w:lineRule="auto"/>
      </w:pPr>
      <w:r>
        <w:separator/>
      </w:r>
    </w:p>
  </w:endnote>
  <w:endnote w:type="continuationSeparator" w:id="0">
    <w:p w14:paraId="7457AF83" w14:textId="77777777" w:rsidR="0048351E" w:rsidRDefault="0048351E" w:rsidP="0048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511423"/>
      <w:docPartObj>
        <w:docPartGallery w:val="Page Numbers (Bottom of Page)"/>
        <w:docPartUnique/>
      </w:docPartObj>
    </w:sdtPr>
    <w:sdtEndPr>
      <w:rPr>
        <w:noProof/>
      </w:rPr>
    </w:sdtEndPr>
    <w:sdtContent>
      <w:p w14:paraId="273EFAE6" w14:textId="53AD6A03" w:rsidR="0048351E" w:rsidRDefault="004835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18BA3" w14:textId="77777777" w:rsidR="0048351E" w:rsidRDefault="00483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8B281" w14:textId="77777777" w:rsidR="0048351E" w:rsidRDefault="0048351E" w:rsidP="0048351E">
      <w:pPr>
        <w:spacing w:line="240" w:lineRule="auto"/>
      </w:pPr>
      <w:r>
        <w:separator/>
      </w:r>
    </w:p>
  </w:footnote>
  <w:footnote w:type="continuationSeparator" w:id="0">
    <w:p w14:paraId="28DFAA79" w14:textId="77777777" w:rsidR="0048351E" w:rsidRDefault="0048351E" w:rsidP="004835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AA1"/>
    <w:multiLevelType w:val="multilevel"/>
    <w:tmpl w:val="7CB6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B652A"/>
    <w:multiLevelType w:val="hybridMultilevel"/>
    <w:tmpl w:val="A712F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E7"/>
    <w:rsid w:val="000E6287"/>
    <w:rsid w:val="002C760E"/>
    <w:rsid w:val="00436BD5"/>
    <w:rsid w:val="0048351E"/>
    <w:rsid w:val="004957AA"/>
    <w:rsid w:val="005455B4"/>
    <w:rsid w:val="005566AE"/>
    <w:rsid w:val="005D292B"/>
    <w:rsid w:val="006C6BE8"/>
    <w:rsid w:val="00766C98"/>
    <w:rsid w:val="00854C9F"/>
    <w:rsid w:val="009E46DC"/>
    <w:rsid w:val="00EC70E7"/>
    <w:rsid w:val="00EE68F4"/>
    <w:rsid w:val="00FD38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A3CBDAB"/>
  <w15:docId w15:val="{79203501-6C8E-435A-BE1B-173FA633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tLeast"/>
    </w:pPr>
    <w:rPr>
      <w:rFonts w:ascii="Arial" w:eastAsia="Arial" w:hAnsi="Arial" w:cs="Arial"/>
      <w:sz w:val="24"/>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kern w:val="32"/>
      <w:sz w:val="48"/>
      <w:szCs w:val="48"/>
    </w:rPr>
  </w:style>
  <w:style w:type="paragraph" w:styleId="Heading2">
    <w:name w:val="heading 2"/>
    <w:basedOn w:val="Normal"/>
    <w:next w:val="Normal"/>
    <w:qFormat/>
    <w:rsid w:val="00EF7B96"/>
    <w:pPr>
      <w:keepNext/>
      <w:spacing w:before="240" w:after="120" w:line="480" w:lineRule="atLeast"/>
      <w:outlineLvl w:val="1"/>
    </w:pPr>
    <w:rPr>
      <w:rFonts w:ascii="Times New Roman" w:eastAsia="Times New Roman" w:hAnsi="Times New Roman" w:cs="Times New Roman"/>
      <w:b/>
      <w:bCs/>
      <w:iCs/>
      <w:sz w:val="32"/>
      <w:szCs w:val="32"/>
    </w:rPr>
  </w:style>
  <w:style w:type="paragraph" w:styleId="Heading3">
    <w:name w:val="heading 3"/>
    <w:basedOn w:val="Normal"/>
    <w:next w:val="Normal"/>
    <w:qFormat/>
    <w:rsid w:val="00EF7B96"/>
    <w:pPr>
      <w:keepNext/>
      <w:spacing w:before="240" w:after="120"/>
      <w:outlineLvl w:val="2"/>
    </w:pPr>
    <w:rPr>
      <w:rFonts w:ascii="Times New Roman" w:eastAsia="Times New Roman" w:hAnsi="Times New Roman" w:cs="Times New Roman"/>
      <w:b/>
      <w:bCs/>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st">
    <w:name w:val="headertest"/>
    <w:basedOn w:val="Normal"/>
    <w:rPr>
      <w:sz w:val="20"/>
      <w:szCs w:val="20"/>
    </w:rPr>
  </w:style>
  <w:style w:type="paragraph" w:styleId="NormalWeb">
    <w:name w:val="Normal (Web)"/>
    <w:basedOn w:val="Normal"/>
    <w:uiPriority w:val="99"/>
    <w:semiHidden/>
    <w:unhideWhenUsed/>
    <w:rsid w:val="002C760E"/>
    <w:pPr>
      <w:spacing w:before="100" w:beforeAutospacing="1" w:after="100" w:afterAutospacing="1" w:line="240" w:lineRule="auto"/>
    </w:pPr>
    <w:rPr>
      <w:rFonts w:ascii="Times New Roman" w:eastAsia="Times New Roman" w:hAnsi="Times New Roman" w:cs="Times New Roman"/>
      <w:bdr w:val="none" w:sz="0" w:space="0" w:color="auto"/>
    </w:rPr>
  </w:style>
  <w:style w:type="character" w:styleId="Strong">
    <w:name w:val="Strong"/>
    <w:basedOn w:val="DefaultParagraphFont"/>
    <w:uiPriority w:val="22"/>
    <w:qFormat/>
    <w:rsid w:val="002C760E"/>
    <w:rPr>
      <w:b/>
      <w:bCs/>
    </w:rPr>
  </w:style>
  <w:style w:type="paragraph" w:styleId="Header">
    <w:name w:val="header"/>
    <w:basedOn w:val="Normal"/>
    <w:link w:val="HeaderChar"/>
    <w:unhideWhenUsed/>
    <w:rsid w:val="0048351E"/>
    <w:pPr>
      <w:tabs>
        <w:tab w:val="center" w:pos="4680"/>
        <w:tab w:val="right" w:pos="9360"/>
      </w:tabs>
      <w:spacing w:line="240" w:lineRule="auto"/>
    </w:pPr>
  </w:style>
  <w:style w:type="character" w:customStyle="1" w:styleId="HeaderChar">
    <w:name w:val="Header Char"/>
    <w:basedOn w:val="DefaultParagraphFont"/>
    <w:link w:val="Header"/>
    <w:rsid w:val="0048351E"/>
    <w:rPr>
      <w:rFonts w:ascii="Arial" w:eastAsia="Arial" w:hAnsi="Arial" w:cs="Arial"/>
      <w:sz w:val="24"/>
      <w:szCs w:val="24"/>
      <w:bdr w:val="nil"/>
    </w:rPr>
  </w:style>
  <w:style w:type="paragraph" w:styleId="Footer">
    <w:name w:val="footer"/>
    <w:basedOn w:val="Normal"/>
    <w:link w:val="FooterChar"/>
    <w:uiPriority w:val="99"/>
    <w:unhideWhenUsed/>
    <w:rsid w:val="0048351E"/>
    <w:pPr>
      <w:tabs>
        <w:tab w:val="center" w:pos="4680"/>
        <w:tab w:val="right" w:pos="9360"/>
      </w:tabs>
      <w:spacing w:line="240" w:lineRule="auto"/>
    </w:pPr>
  </w:style>
  <w:style w:type="character" w:customStyle="1" w:styleId="FooterChar">
    <w:name w:val="Footer Char"/>
    <w:basedOn w:val="DefaultParagraphFont"/>
    <w:link w:val="Footer"/>
    <w:uiPriority w:val="99"/>
    <w:rsid w:val="0048351E"/>
    <w:rPr>
      <w:rFonts w:ascii="Arial" w:eastAsia="Arial" w:hAnsi="Arial" w:cs="Arial"/>
      <w:sz w:val="24"/>
      <w:szCs w:val="24"/>
      <w:bdr w:val="nil"/>
    </w:rPr>
  </w:style>
  <w:style w:type="paragraph" w:styleId="ListParagraph">
    <w:name w:val="List Paragraph"/>
    <w:basedOn w:val="Normal"/>
    <w:uiPriority w:val="34"/>
    <w:qFormat/>
    <w:rsid w:val="000E6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476430">
      <w:bodyDiv w:val="1"/>
      <w:marLeft w:val="0"/>
      <w:marRight w:val="0"/>
      <w:marTop w:val="0"/>
      <w:marBottom w:val="0"/>
      <w:divBdr>
        <w:top w:val="none" w:sz="0" w:space="0" w:color="auto"/>
        <w:left w:val="none" w:sz="0" w:space="0" w:color="auto"/>
        <w:bottom w:val="none" w:sz="0" w:space="0" w:color="auto"/>
        <w:right w:val="none" w:sz="0" w:space="0" w:color="auto"/>
      </w:divBdr>
    </w:div>
    <w:div w:id="681057328">
      <w:bodyDiv w:val="1"/>
      <w:marLeft w:val="0"/>
      <w:marRight w:val="0"/>
      <w:marTop w:val="0"/>
      <w:marBottom w:val="0"/>
      <w:divBdr>
        <w:top w:val="none" w:sz="0" w:space="0" w:color="auto"/>
        <w:left w:val="none" w:sz="0" w:space="0" w:color="auto"/>
        <w:bottom w:val="none" w:sz="0" w:space="0" w:color="auto"/>
        <w:right w:val="none" w:sz="0" w:space="0" w:color="auto"/>
      </w:divBdr>
    </w:div>
    <w:div w:id="717777694">
      <w:bodyDiv w:val="1"/>
      <w:marLeft w:val="0"/>
      <w:marRight w:val="0"/>
      <w:marTop w:val="0"/>
      <w:marBottom w:val="0"/>
      <w:divBdr>
        <w:top w:val="none" w:sz="0" w:space="0" w:color="auto"/>
        <w:left w:val="none" w:sz="0" w:space="0" w:color="auto"/>
        <w:bottom w:val="none" w:sz="0" w:space="0" w:color="auto"/>
        <w:right w:val="none" w:sz="0" w:space="0" w:color="auto"/>
      </w:divBdr>
    </w:div>
    <w:div w:id="1301691192">
      <w:bodyDiv w:val="1"/>
      <w:marLeft w:val="0"/>
      <w:marRight w:val="0"/>
      <w:marTop w:val="0"/>
      <w:marBottom w:val="0"/>
      <w:divBdr>
        <w:top w:val="none" w:sz="0" w:space="0" w:color="auto"/>
        <w:left w:val="none" w:sz="0" w:space="0" w:color="auto"/>
        <w:bottom w:val="none" w:sz="0" w:space="0" w:color="auto"/>
        <w:right w:val="none" w:sz="0" w:space="0" w:color="auto"/>
      </w:divBdr>
    </w:div>
    <w:div w:id="1391420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el:705-324-9411"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i_19d4f9407d0692e33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tel:888-822-2225"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633</Words>
  <Characters>3324</Characters>
  <Application>Microsoft Office Word</Application>
  <DocSecurity>4</DocSecurity>
  <Lines>103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Ciolko-Sutton</dc:creator>
  <cp:lastModifiedBy>Catherine Ciolko-Sutton</cp:lastModifiedBy>
  <cp:revision>2</cp:revision>
  <dcterms:created xsi:type="dcterms:W3CDTF">2026-04-07T14:27:00Z</dcterms:created>
  <dcterms:modified xsi:type="dcterms:W3CDTF">2026-04-07T14:27:00Z</dcterms:modified>
</cp:coreProperties>
</file>